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11" w:rsidRDefault="00BA0B11" w:rsidP="00BA0B11">
      <w:pPr>
        <w:widowControl w:val="0"/>
        <w:tabs>
          <w:tab w:val="center" w:pos="5103"/>
        </w:tabs>
        <w:ind w:left="-709" w:right="113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</w:t>
      </w:r>
    </w:p>
    <w:p w:rsidR="00BA0B11" w:rsidRDefault="00BA0B11" w:rsidP="00BA0B11">
      <w:pPr>
        <w:widowControl w:val="0"/>
        <w:tabs>
          <w:tab w:val="center" w:pos="5103"/>
        </w:tabs>
        <w:ind w:left="-284" w:right="28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L.R</w:t>
      </w:r>
      <w:r w:rsidR="00E25100" w:rsidRPr="00E25100">
        <w:rPr>
          <w:rFonts w:ascii="Arial" w:hAnsi="Arial" w:cs="Arial"/>
          <w:b/>
          <w:sz w:val="28"/>
          <w:szCs w:val="28"/>
        </w:rPr>
        <w:t xml:space="preserve">R. 27/09 – DGR n.655/18 e DGR n.735/18 – BANDO per la concessione dei contributi alle piccole imprese commerciali in sede fissa del settore non alimentare </w:t>
      </w:r>
      <w:r w:rsidRPr="006D0C5C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Domande escluse – anno 201</w:t>
      </w:r>
      <w:r w:rsidR="00E25100">
        <w:rPr>
          <w:rFonts w:ascii="Arial" w:hAnsi="Arial" w:cs="Arial"/>
          <w:b/>
          <w:sz w:val="28"/>
          <w:szCs w:val="28"/>
        </w:rPr>
        <w:t>8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843"/>
        <w:gridCol w:w="1843"/>
        <w:gridCol w:w="425"/>
        <w:gridCol w:w="2126"/>
        <w:gridCol w:w="1985"/>
        <w:gridCol w:w="1701"/>
        <w:gridCol w:w="567"/>
        <w:gridCol w:w="3822"/>
      </w:tblGrid>
      <w:tr w:rsidR="00F16209" w:rsidRPr="00C315DB" w:rsidTr="00C315DB">
        <w:trPr>
          <w:trHeight w:val="487"/>
        </w:trPr>
        <w:tc>
          <w:tcPr>
            <w:tcW w:w="1706" w:type="dxa"/>
            <w:vMerge w:val="restart"/>
            <w:shd w:val="clear" w:color="000000" w:fill="C0C0C0"/>
            <w:vAlign w:val="center"/>
            <w:hideMark/>
          </w:tcPr>
          <w:p w:rsidR="00BA0B11" w:rsidRPr="00C315DB" w:rsidRDefault="00BA0B11" w:rsidP="00C67BAE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ditta</w:t>
            </w:r>
            <w:proofErr w:type="gramEnd"/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BA0B11" w:rsidRPr="00C315DB" w:rsidRDefault="00BA0B11" w:rsidP="00C67BAE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sede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legale Via</w:t>
            </w:r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BA0B11" w:rsidRPr="00C315DB" w:rsidRDefault="00BA0B11" w:rsidP="00C67BAE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città</w:t>
            </w:r>
            <w:proofErr w:type="gramEnd"/>
          </w:p>
        </w:tc>
        <w:tc>
          <w:tcPr>
            <w:tcW w:w="425" w:type="dxa"/>
            <w:vMerge w:val="restart"/>
            <w:shd w:val="clear" w:color="000000" w:fill="C0C0C0"/>
            <w:vAlign w:val="center"/>
            <w:hideMark/>
          </w:tcPr>
          <w:p w:rsidR="00BA0B11" w:rsidRPr="00C315DB" w:rsidRDefault="00BA0B11" w:rsidP="00C67BAE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prov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000000" w:fill="C0C0C0"/>
            <w:vAlign w:val="center"/>
            <w:hideMark/>
          </w:tcPr>
          <w:p w:rsidR="00BA0B11" w:rsidRPr="00C315DB" w:rsidRDefault="00BA0B11" w:rsidP="00C67BAE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c.f.</w:t>
            </w:r>
            <w:proofErr w:type="spell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p.iva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C0C0C0"/>
            <w:vAlign w:val="center"/>
            <w:hideMark/>
          </w:tcPr>
          <w:p w:rsidR="00BA0B11" w:rsidRPr="00C315DB" w:rsidRDefault="00BA0B11" w:rsidP="00C67BAE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sede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unità locale Via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:rsidR="00BA0B11" w:rsidRPr="00C315DB" w:rsidRDefault="00BA0B11" w:rsidP="00C67BAE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città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unità locale</w:t>
            </w:r>
          </w:p>
        </w:tc>
        <w:tc>
          <w:tcPr>
            <w:tcW w:w="567" w:type="dxa"/>
            <w:vMerge w:val="restart"/>
            <w:shd w:val="clear" w:color="000000" w:fill="C0C0C0"/>
            <w:vAlign w:val="center"/>
            <w:hideMark/>
          </w:tcPr>
          <w:p w:rsidR="00BA0B11" w:rsidRPr="00C315DB" w:rsidRDefault="00BA0B11" w:rsidP="00C67BAE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prov</w:t>
            </w:r>
            <w:proofErr w:type="spellEnd"/>
            <w:proofErr w:type="gramEnd"/>
          </w:p>
        </w:tc>
        <w:tc>
          <w:tcPr>
            <w:tcW w:w="3822" w:type="dxa"/>
            <w:vMerge w:val="restart"/>
            <w:shd w:val="clear" w:color="000000" w:fill="C0C0C0"/>
            <w:vAlign w:val="center"/>
            <w:hideMark/>
          </w:tcPr>
          <w:p w:rsidR="00BA0B11" w:rsidRPr="00C315DB" w:rsidRDefault="00BA0B11" w:rsidP="00C67BAE">
            <w:pPr>
              <w:jc w:val="center"/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</w:pPr>
            <w:r w:rsidRPr="00C315DB"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  <w:t>Causa esclusione</w:t>
            </w:r>
          </w:p>
        </w:tc>
      </w:tr>
      <w:tr w:rsidR="00BA0B11" w:rsidRPr="00C315DB" w:rsidTr="00C315DB">
        <w:trPr>
          <w:trHeight w:val="791"/>
        </w:trPr>
        <w:tc>
          <w:tcPr>
            <w:tcW w:w="1706" w:type="dxa"/>
            <w:vMerge/>
            <w:vAlign w:val="center"/>
            <w:hideMark/>
          </w:tcPr>
          <w:p w:rsidR="00BA0B11" w:rsidRPr="00C315DB" w:rsidRDefault="00BA0B11" w:rsidP="007A031F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B11" w:rsidRPr="00C315DB" w:rsidRDefault="00BA0B11" w:rsidP="007A031F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B11" w:rsidRPr="00C315DB" w:rsidRDefault="00BA0B11" w:rsidP="007A031F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A0B11" w:rsidRPr="00C315DB" w:rsidRDefault="00BA0B11" w:rsidP="007A031F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A0B11" w:rsidRPr="00C315DB" w:rsidRDefault="00BA0B11" w:rsidP="007A031F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A0B11" w:rsidRPr="00C315DB" w:rsidRDefault="00BA0B11" w:rsidP="007A031F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A0B11" w:rsidRPr="00C315DB" w:rsidRDefault="00BA0B11" w:rsidP="007A031F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A0B11" w:rsidRPr="00C315DB" w:rsidRDefault="00BA0B11" w:rsidP="007A031F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2" w:type="dxa"/>
            <w:vMerge/>
            <w:vAlign w:val="center"/>
            <w:hideMark/>
          </w:tcPr>
          <w:p w:rsidR="00BA0B11" w:rsidRPr="00C315DB" w:rsidRDefault="00BA0B11" w:rsidP="00C67BAE">
            <w:pPr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</w:pPr>
          </w:p>
        </w:tc>
      </w:tr>
      <w:tr w:rsidR="00916B93" w:rsidRPr="00C315DB" w:rsidTr="00C315DB">
        <w:trPr>
          <w:trHeight w:val="1088"/>
        </w:trPr>
        <w:tc>
          <w:tcPr>
            <w:tcW w:w="1706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PIPPY CANAGLIA DI BORDOLINI SARA</w:t>
            </w:r>
          </w:p>
        </w:tc>
        <w:tc>
          <w:tcPr>
            <w:tcW w:w="1843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BELLUGI 1 CENTRO COMMERCILALE LA RANCIA</w:t>
            </w:r>
          </w:p>
        </w:tc>
        <w:tc>
          <w:tcPr>
            <w:tcW w:w="1843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TOLENTINO</w:t>
            </w:r>
          </w:p>
        </w:tc>
        <w:tc>
          <w:tcPr>
            <w:tcW w:w="425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BRDSRA83C69I156C</w:t>
            </w:r>
          </w:p>
        </w:tc>
        <w:tc>
          <w:tcPr>
            <w:tcW w:w="1985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BELLUGI 1 CENTRO COMMERCILALE LA RANCIA</w:t>
            </w:r>
          </w:p>
        </w:tc>
        <w:tc>
          <w:tcPr>
            <w:tcW w:w="1701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TOLENTINO</w:t>
            </w:r>
          </w:p>
        </w:tc>
        <w:tc>
          <w:tcPr>
            <w:tcW w:w="567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vAlign w:val="center"/>
          </w:tcPr>
          <w:p w:rsidR="00916B93" w:rsidRPr="00C315DB" w:rsidRDefault="00C010B4" w:rsidP="00C315DB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bando.</w:t>
            </w:r>
          </w:p>
        </w:tc>
      </w:tr>
      <w:tr w:rsidR="00916B93" w:rsidRPr="00C315DB" w:rsidTr="00C315DB">
        <w:trPr>
          <w:trHeight w:val="794"/>
        </w:trPr>
        <w:tc>
          <w:tcPr>
            <w:tcW w:w="1706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LE IMPRONTE DI FRINCONI RITA</w:t>
            </w:r>
          </w:p>
        </w:tc>
        <w:tc>
          <w:tcPr>
            <w:tcW w:w="1843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PORTONE 127/A</w:t>
            </w:r>
          </w:p>
        </w:tc>
        <w:tc>
          <w:tcPr>
            <w:tcW w:w="1843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PENNA SAN GIOVANNI</w:t>
            </w:r>
          </w:p>
        </w:tc>
        <w:tc>
          <w:tcPr>
            <w:tcW w:w="425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FRNRTI58C57G436O</w:t>
            </w:r>
          </w:p>
        </w:tc>
        <w:tc>
          <w:tcPr>
            <w:tcW w:w="1985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PIANE DI MONTEVERDE 41</w:t>
            </w:r>
          </w:p>
        </w:tc>
        <w:tc>
          <w:tcPr>
            <w:tcW w:w="1701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MONTEGIORGIO</w:t>
            </w:r>
          </w:p>
        </w:tc>
        <w:tc>
          <w:tcPr>
            <w:tcW w:w="567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FM</w:t>
            </w:r>
          </w:p>
        </w:tc>
        <w:tc>
          <w:tcPr>
            <w:tcW w:w="3822" w:type="dxa"/>
            <w:vAlign w:val="center"/>
          </w:tcPr>
          <w:p w:rsidR="00916B93" w:rsidRPr="00C315DB" w:rsidRDefault="004367A0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Tolte le spese non ammissibili riferite </w:t>
            </w:r>
            <w:r w:rsidR="00C315DB">
              <w:rPr>
                <w:rFonts w:ascii="Helvetica-Normal" w:hAnsi="Helvetica-Normal" w:cs="Arial"/>
                <w:sz w:val="18"/>
                <w:szCs w:val="18"/>
              </w:rPr>
              <w:t xml:space="preserve">agli investimenti </w:t>
            </w: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per un importo di </w:t>
            </w:r>
            <w:r w:rsidRPr="00C315D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 5.300,00 non si raggiunge il minimo di spesa pari ad </w:t>
            </w:r>
            <w:r w:rsidRPr="00C315D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 5.000,00 prevista al punto 5.1 del bando.</w:t>
            </w:r>
          </w:p>
        </w:tc>
      </w:tr>
      <w:tr w:rsidR="00916B93" w:rsidRPr="00C315DB" w:rsidTr="00C315DB">
        <w:trPr>
          <w:trHeight w:val="20"/>
        </w:trPr>
        <w:tc>
          <w:tcPr>
            <w:tcW w:w="1706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ARTE &amp; CO DI FAMMILUME MONICA</w:t>
            </w:r>
          </w:p>
        </w:tc>
        <w:tc>
          <w:tcPr>
            <w:tcW w:w="1843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P.MASSI SNC</w:t>
            </w:r>
          </w:p>
        </w:tc>
        <w:tc>
          <w:tcPr>
            <w:tcW w:w="1843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TOLENTINO</w:t>
            </w:r>
          </w:p>
        </w:tc>
        <w:tc>
          <w:tcPr>
            <w:tcW w:w="425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FMMMNC71H59E783S</w:t>
            </w:r>
          </w:p>
        </w:tc>
        <w:tc>
          <w:tcPr>
            <w:tcW w:w="1985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P.MASSI SNC</w:t>
            </w:r>
          </w:p>
        </w:tc>
        <w:tc>
          <w:tcPr>
            <w:tcW w:w="1701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TOLENTINO</w:t>
            </w:r>
          </w:p>
        </w:tc>
        <w:tc>
          <w:tcPr>
            <w:tcW w:w="567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vAlign w:val="center"/>
          </w:tcPr>
          <w:p w:rsidR="00916B93" w:rsidRPr="00C315DB" w:rsidRDefault="004367A0" w:rsidP="00C315DB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LU MAESTRO CENTRO RICAMBI DI RICCARDO GRAZIOSI</w:t>
            </w:r>
          </w:p>
        </w:tc>
        <w:tc>
          <w:tcPr>
            <w:tcW w:w="1843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VIA VALPORRO 14 </w:t>
            </w:r>
          </w:p>
        </w:tc>
        <w:tc>
          <w:tcPr>
            <w:tcW w:w="1843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TOLENTINO</w:t>
            </w:r>
          </w:p>
        </w:tc>
        <w:tc>
          <w:tcPr>
            <w:tcW w:w="425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GRZRCR87C29L191M</w:t>
            </w:r>
          </w:p>
        </w:tc>
        <w:tc>
          <w:tcPr>
            <w:tcW w:w="1985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VIA VALPORRO 14 </w:t>
            </w:r>
          </w:p>
        </w:tc>
        <w:tc>
          <w:tcPr>
            <w:tcW w:w="1701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TOLENTINO</w:t>
            </w:r>
          </w:p>
        </w:tc>
        <w:tc>
          <w:tcPr>
            <w:tcW w:w="567" w:type="dxa"/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vAlign w:val="center"/>
          </w:tcPr>
          <w:p w:rsidR="00916B93" w:rsidRPr="00C315DB" w:rsidRDefault="00C010B4" w:rsidP="00C315DB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FOTOSINTESI STUDIO FOTOGRAFICO DI RINALDI ELEONORA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LUIGI FERRI 8/10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CINGOLI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RNLLNR86E52E388Z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LUIGI FERRI 8/10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CINGOLI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Punto 1.2 del bando. Non rientra tra i soggetti beneficiari l’attività promiscua.</w:t>
            </w:r>
          </w:p>
        </w:tc>
      </w:tr>
    </w:tbl>
    <w:p w:rsidR="0099477C" w:rsidRDefault="0099477C">
      <w:r>
        <w:br w:type="page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843"/>
        <w:gridCol w:w="1843"/>
        <w:gridCol w:w="425"/>
        <w:gridCol w:w="2126"/>
        <w:gridCol w:w="1985"/>
        <w:gridCol w:w="1701"/>
        <w:gridCol w:w="567"/>
        <w:gridCol w:w="3822"/>
      </w:tblGrid>
      <w:tr w:rsidR="0099477C" w:rsidRPr="00C315DB" w:rsidTr="00BB3C3A">
        <w:trPr>
          <w:trHeight w:val="487"/>
        </w:trPr>
        <w:tc>
          <w:tcPr>
            <w:tcW w:w="1706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lastRenderedPageBreak/>
              <w:t>ditta</w:t>
            </w:r>
            <w:proofErr w:type="gramEnd"/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sede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legale Via</w:t>
            </w:r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città</w:t>
            </w:r>
            <w:proofErr w:type="gramEnd"/>
          </w:p>
        </w:tc>
        <w:tc>
          <w:tcPr>
            <w:tcW w:w="425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prov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c.f.</w:t>
            </w:r>
            <w:proofErr w:type="spell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p.iva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sede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unità locale Via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città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unità locale</w:t>
            </w:r>
          </w:p>
        </w:tc>
        <w:tc>
          <w:tcPr>
            <w:tcW w:w="567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prov</w:t>
            </w:r>
            <w:proofErr w:type="spellEnd"/>
            <w:proofErr w:type="gramEnd"/>
          </w:p>
        </w:tc>
        <w:tc>
          <w:tcPr>
            <w:tcW w:w="3822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</w:pPr>
            <w:r w:rsidRPr="00C315DB"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  <w:t>Causa esclusione</w:t>
            </w:r>
          </w:p>
        </w:tc>
      </w:tr>
      <w:tr w:rsidR="0099477C" w:rsidRPr="00C315DB" w:rsidTr="00BB3C3A">
        <w:trPr>
          <w:trHeight w:val="791"/>
        </w:trPr>
        <w:tc>
          <w:tcPr>
            <w:tcW w:w="1706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2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</w:pPr>
          </w:p>
        </w:tc>
      </w:tr>
      <w:tr w:rsidR="00916B93" w:rsidRPr="00C315DB" w:rsidTr="00C315DB">
        <w:trPr>
          <w:trHeight w:val="791"/>
        </w:trPr>
        <w:tc>
          <w:tcPr>
            <w:tcW w:w="1706" w:type="dxa"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LA PEONIA DI GIACANI VERONICA</w:t>
            </w:r>
          </w:p>
        </w:tc>
        <w:tc>
          <w:tcPr>
            <w:tcW w:w="1843" w:type="dxa"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PIAZZA DEL TEATRO 14</w:t>
            </w:r>
          </w:p>
        </w:tc>
        <w:tc>
          <w:tcPr>
            <w:tcW w:w="1843" w:type="dxa"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MONTECAROTTO</w:t>
            </w:r>
          </w:p>
        </w:tc>
        <w:tc>
          <w:tcPr>
            <w:tcW w:w="425" w:type="dxa"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AN</w:t>
            </w:r>
          </w:p>
        </w:tc>
        <w:tc>
          <w:tcPr>
            <w:tcW w:w="2126" w:type="dxa"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GCNVNC95S50E388G</w:t>
            </w:r>
          </w:p>
        </w:tc>
        <w:tc>
          <w:tcPr>
            <w:tcW w:w="1985" w:type="dxa"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PIAZZA DEL TEATRO 14</w:t>
            </w:r>
          </w:p>
        </w:tc>
        <w:tc>
          <w:tcPr>
            <w:tcW w:w="1701" w:type="dxa"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MONTECAROTTO</w:t>
            </w:r>
          </w:p>
        </w:tc>
        <w:tc>
          <w:tcPr>
            <w:tcW w:w="567" w:type="dxa"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AN</w:t>
            </w:r>
          </w:p>
        </w:tc>
        <w:tc>
          <w:tcPr>
            <w:tcW w:w="3822" w:type="dxa"/>
            <w:vAlign w:val="center"/>
          </w:tcPr>
          <w:p w:rsidR="00916B93" w:rsidRPr="00C315DB" w:rsidRDefault="00C010B4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Tolte le spese non ammissibili riferite degli investimenti</w:t>
            </w:r>
            <w:r w:rsidR="00C315DB">
              <w:rPr>
                <w:rFonts w:ascii="Helvetica-Normal" w:hAnsi="Helvetica-Normal" w:cs="Arial"/>
                <w:sz w:val="18"/>
                <w:szCs w:val="18"/>
              </w:rPr>
              <w:t xml:space="preserve"> </w:t>
            </w: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per un importo totale pari a </w:t>
            </w:r>
            <w:r w:rsidRPr="00C315D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 950,67 non si raggiunge il minimo di spesa pari ad </w:t>
            </w:r>
            <w:r w:rsidRPr="00C315D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 5.000,00 </w:t>
            </w:r>
            <w:proofErr w:type="gramStart"/>
            <w:r w:rsidRPr="00C315DB">
              <w:rPr>
                <w:rFonts w:ascii="Helvetica-Normal" w:hAnsi="Helvetica-Normal" w:cs="Arial"/>
                <w:sz w:val="18"/>
                <w:szCs w:val="18"/>
              </w:rPr>
              <w:t>prevista  al</w:t>
            </w:r>
            <w:proofErr w:type="gramEnd"/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 punto 5.1 del bando.</w:t>
            </w:r>
            <w:r w:rsidR="00916B93" w:rsidRPr="00C315DB">
              <w:rPr>
                <w:rFonts w:ascii="Helvetica-Normal" w:hAnsi="Helvetica-Normal" w:cs="Arial"/>
                <w:sz w:val="18"/>
                <w:szCs w:val="18"/>
              </w:rPr>
              <w:t>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COLTORTI ROBERTO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XV SETTEMBRE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JESI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CLTRRT65M29E388R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XV SETTEMBRE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JESI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Tolte le spese non ammissibili riferite degli investimenti non si raggiunge il minimo di spesa pari ad </w:t>
            </w:r>
            <w:r w:rsidRPr="00C315DB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 5.000,00 prevista al punto 5.1 del bando.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MANDOLESI SARA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BORGO SFORZACOSTA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MACERATA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MNDSRA79H67E783K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BORGO SFORZACOSTA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MACERATA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STORANI LEONARDO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SPALATO 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MACERATA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STRLDR66S12Z600Y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SPALATO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MACERATA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LA GINESTRA DI MAZZACANO CATERINA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VIA SANTA LUCIA SNC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POLLENZA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MZZCRN53C66H501V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VIA SANTA LUCIA SNC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POLLENZA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DO D. DI SIMONA ARINGOLI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CORSO CAIROLI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MACERATA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RNGSMN70C51E783S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CORSO CAIROLI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MACERATA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SCUOLAPP DI D'AGOSTINO FRANCESCO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BRUNO BUOZZI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TOLENTINO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DGSFNC73T20F158O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BRUNO BUOZZI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TOLENTINO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bando.</w:t>
            </w:r>
          </w:p>
        </w:tc>
      </w:tr>
    </w:tbl>
    <w:p w:rsidR="0099477C" w:rsidRDefault="0099477C">
      <w:r>
        <w:br w:type="page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843"/>
        <w:gridCol w:w="1843"/>
        <w:gridCol w:w="425"/>
        <w:gridCol w:w="2126"/>
        <w:gridCol w:w="1985"/>
        <w:gridCol w:w="1701"/>
        <w:gridCol w:w="567"/>
        <w:gridCol w:w="3822"/>
      </w:tblGrid>
      <w:tr w:rsidR="0099477C" w:rsidRPr="00C315DB" w:rsidTr="00BB3C3A">
        <w:trPr>
          <w:trHeight w:val="487"/>
        </w:trPr>
        <w:tc>
          <w:tcPr>
            <w:tcW w:w="1706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lastRenderedPageBreak/>
              <w:t>ditta</w:t>
            </w:r>
            <w:proofErr w:type="gramEnd"/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sede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legale Via</w:t>
            </w:r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città</w:t>
            </w:r>
            <w:proofErr w:type="gramEnd"/>
          </w:p>
        </w:tc>
        <w:tc>
          <w:tcPr>
            <w:tcW w:w="425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prov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c.f.</w:t>
            </w:r>
            <w:proofErr w:type="spell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p.iva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sede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unità locale Via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città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unità locale</w:t>
            </w:r>
          </w:p>
        </w:tc>
        <w:tc>
          <w:tcPr>
            <w:tcW w:w="567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prov</w:t>
            </w:r>
            <w:proofErr w:type="spellEnd"/>
            <w:proofErr w:type="gramEnd"/>
          </w:p>
        </w:tc>
        <w:tc>
          <w:tcPr>
            <w:tcW w:w="3822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</w:pPr>
            <w:r w:rsidRPr="00C315DB"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  <w:t>Causa esclusione</w:t>
            </w:r>
          </w:p>
        </w:tc>
      </w:tr>
      <w:tr w:rsidR="0099477C" w:rsidRPr="00C315DB" w:rsidTr="00BB3C3A">
        <w:trPr>
          <w:trHeight w:val="791"/>
        </w:trPr>
        <w:tc>
          <w:tcPr>
            <w:tcW w:w="1706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2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</w:pP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CO.BE. SAS DI COGNIGNI CLAUDIO &amp; C.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CASTELFIDARDO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PORTO SAN GIORGIO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FM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01303280448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CASTELFIDARDO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PORTO SAN GIORGIO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FM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Punto 1.2 del bando. Non rientra tra i soggetti beneficiari (Hotel Terrazza).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SANITARIA ORTOPEDICA PM SNC DI CAMELI PAOLA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VITORIO EMANUELE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CIVITANOVA MARCHE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01543860439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VITORIO EMANUELE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CIVITANOVA MARCHE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4367A0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MERCERIE GEMI DI CINESI MARIA GENTILINA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REGINA ELENA 2/A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PORTO SANT'ELPIDIO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FM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CNSMGN60L66L728D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REGINA ELENA 2/A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PORTO SANT'ELPIDIO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FM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4367A0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PERTICARA' ABBIGLIAMENTO DI NADIA PERTICARA'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CORSO UNBERTO I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CIVITANOVA MARCHE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03048960436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CORSO UNBERTO I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CIVITANOVA MARCHE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MC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ci sono spese di investimento previste al punto 5.1 del bando.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TABACCHERIA SALTATEMPO DI CORSINI EMILIO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MARE 33/B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SAN BENEDETTO DEL TRONTO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CRSMLE51L04H769C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MARE 33/B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SAN BENEDETTO DEL TRONTO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4367A0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Non rientra tra i soggetti beneficiari punto 1.2 del bando (Tabaccheria)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D.I.E.M. STORE DI MARZETTI ELISIO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ELPIDIENSE SUD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MONTEGRANARO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FM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MRZLSE76P19E783N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ELPIDIENSE SUD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MONTEGRANARO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FM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Mancano copie delle fatture/preventivi punto 13.1 lettera d) del bando.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SALONE UNISEX VALENTINA DI BALDUCCI VALENTINA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DEL CORSO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CORINALDO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BLDVNT77B51L500C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CIMARELLI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CORINALDO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4367A0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Non rientra tra i soggetti </w:t>
            </w:r>
            <w:proofErr w:type="gramStart"/>
            <w:r w:rsidRPr="00C315DB">
              <w:rPr>
                <w:rFonts w:ascii="Helvetica-Normal" w:hAnsi="Helvetica-Normal" w:cs="Arial"/>
                <w:sz w:val="18"/>
                <w:szCs w:val="18"/>
              </w:rPr>
              <w:t>beneficiari  punto</w:t>
            </w:r>
            <w:proofErr w:type="gramEnd"/>
            <w:r w:rsidRPr="00C315DB">
              <w:rPr>
                <w:rFonts w:ascii="Helvetica-Normal" w:hAnsi="Helvetica-Normal" w:cs="Arial"/>
                <w:sz w:val="18"/>
                <w:szCs w:val="18"/>
              </w:rPr>
              <w:t xml:space="preserve"> 1.2 del bando (Salone unisex Valentina attività artigianale)</w:t>
            </w:r>
          </w:p>
        </w:tc>
      </w:tr>
    </w:tbl>
    <w:p w:rsidR="0099477C" w:rsidRDefault="0099477C">
      <w:r>
        <w:br w:type="page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843"/>
        <w:gridCol w:w="1843"/>
        <w:gridCol w:w="425"/>
        <w:gridCol w:w="2126"/>
        <w:gridCol w:w="1985"/>
        <w:gridCol w:w="1701"/>
        <w:gridCol w:w="567"/>
        <w:gridCol w:w="3822"/>
      </w:tblGrid>
      <w:tr w:rsidR="0099477C" w:rsidRPr="00C315DB" w:rsidTr="00BB3C3A">
        <w:trPr>
          <w:trHeight w:val="487"/>
        </w:trPr>
        <w:tc>
          <w:tcPr>
            <w:tcW w:w="1706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lastRenderedPageBreak/>
              <w:t>ditta</w:t>
            </w:r>
            <w:proofErr w:type="gramEnd"/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sede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legale Via</w:t>
            </w:r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città</w:t>
            </w:r>
            <w:proofErr w:type="gramEnd"/>
          </w:p>
        </w:tc>
        <w:tc>
          <w:tcPr>
            <w:tcW w:w="425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prov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c.f.</w:t>
            </w:r>
            <w:proofErr w:type="spell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p.iva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sede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unità locale Via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città</w:t>
            </w:r>
            <w:proofErr w:type="gramEnd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 xml:space="preserve"> unità locale</w:t>
            </w:r>
          </w:p>
        </w:tc>
        <w:tc>
          <w:tcPr>
            <w:tcW w:w="567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C315DB"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  <w:t>prov</w:t>
            </w:r>
            <w:proofErr w:type="spellEnd"/>
            <w:proofErr w:type="gramEnd"/>
          </w:p>
        </w:tc>
        <w:tc>
          <w:tcPr>
            <w:tcW w:w="3822" w:type="dxa"/>
            <w:vMerge w:val="restart"/>
            <w:shd w:val="clear" w:color="000000" w:fill="C0C0C0"/>
            <w:vAlign w:val="center"/>
            <w:hideMark/>
          </w:tcPr>
          <w:p w:rsidR="0099477C" w:rsidRPr="00C315DB" w:rsidRDefault="0099477C" w:rsidP="00BB3C3A">
            <w:pPr>
              <w:jc w:val="center"/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</w:pPr>
            <w:r w:rsidRPr="00C315DB"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  <w:t>Causa esclusione</w:t>
            </w:r>
          </w:p>
        </w:tc>
      </w:tr>
      <w:tr w:rsidR="0099477C" w:rsidRPr="00C315DB" w:rsidTr="00BB3C3A">
        <w:trPr>
          <w:trHeight w:val="791"/>
        </w:trPr>
        <w:tc>
          <w:tcPr>
            <w:tcW w:w="1706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22" w:type="dxa"/>
            <w:vMerge/>
            <w:vAlign w:val="center"/>
            <w:hideMark/>
          </w:tcPr>
          <w:p w:rsidR="0099477C" w:rsidRPr="00C315DB" w:rsidRDefault="0099477C" w:rsidP="00BB3C3A">
            <w:pPr>
              <w:rPr>
                <w:rFonts w:ascii="Helvetica-Normal" w:hAnsi="Helvetica-Normal" w:cstheme="minorHAnsi"/>
                <w:sz w:val="18"/>
                <w:szCs w:val="18"/>
                <w:lang w:eastAsia="it-IT"/>
              </w:rPr>
            </w:pP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4367A0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bookmarkStart w:id="0" w:name="_GoBack"/>
            <w:bookmarkEnd w:id="0"/>
            <w:r w:rsidRPr="00C315DB">
              <w:rPr>
                <w:rFonts w:ascii="Helvetica-Normal" w:hAnsi="Helvetica-Normal" w:cs="Arial"/>
                <w:sz w:val="18"/>
                <w:szCs w:val="18"/>
              </w:rPr>
              <w:t>PRIMO PIANO OPEN HAUSE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4367A0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Punto 13.1 lettera f) Presentazione della domanda fuori dai termini previsti dal bando pervenuta in data 21/09/2018 con protocollo n. 1052872 data di invio 21/09/2018 nonché sprovvista di allegati.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VMC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MUTILATI E INVALIDI DEL LAVORO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ASCOLI PICENO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02291680441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VIA MUTILATI E INVALIDI DEL LAVORO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ASCOLI PICENO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4367A0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Punto 13.1 lettera f) Presentazione della domanda fuori dai termini previsti dal bando pervenuta in data 21/09/2018 con protocollo n. 1053156, data di invio 21/09/2018 alle ore 9:20:15.</w:t>
            </w:r>
          </w:p>
        </w:tc>
      </w:tr>
      <w:tr w:rsidR="00916B93" w:rsidRPr="00C315DB" w:rsidTr="00C315DB">
        <w:trPr>
          <w:trHeight w:val="8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CUORE DI CARTA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PIAZZA GIACOMO LEOPARDI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SPINETOLI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NNCLSS75M61H769U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PIAZZA GIACOMO LEOPARDI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SPINETOLI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93" w:rsidRPr="00C315DB" w:rsidRDefault="00916B93" w:rsidP="00916B93">
            <w:pPr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AP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3" w:rsidRPr="00C315DB" w:rsidRDefault="00C010B4" w:rsidP="00C315DB">
            <w:pPr>
              <w:jc w:val="both"/>
              <w:rPr>
                <w:rFonts w:ascii="Helvetica-Normal" w:hAnsi="Helvetica-Normal" w:cs="Arial"/>
                <w:sz w:val="18"/>
                <w:szCs w:val="18"/>
              </w:rPr>
            </w:pPr>
            <w:r w:rsidRPr="00C315DB">
              <w:rPr>
                <w:rFonts w:ascii="Helvetica-Normal" w:hAnsi="Helvetica-Normal" w:cs="Arial"/>
                <w:sz w:val="18"/>
                <w:szCs w:val="18"/>
              </w:rPr>
              <w:t>Punto 13.1 lettere a) b) c) d) Non si è potuto aprire il file in quanto non correttamente inviato e pertanto non è stata istruita dall’ufficio.</w:t>
            </w:r>
          </w:p>
        </w:tc>
      </w:tr>
    </w:tbl>
    <w:p w:rsidR="00BA0B11" w:rsidRDefault="00BA0B11" w:rsidP="00F16209">
      <w:pPr>
        <w:widowControl w:val="0"/>
        <w:tabs>
          <w:tab w:val="center" w:pos="5103"/>
        </w:tabs>
        <w:jc w:val="center"/>
        <w:rPr>
          <w:rFonts w:ascii="Arial" w:hAnsi="Arial" w:cs="Arial"/>
        </w:rPr>
      </w:pPr>
    </w:p>
    <w:sectPr w:rsidR="00BA0B11" w:rsidSect="00A6046D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4905"/>
    <w:multiLevelType w:val="hybridMultilevel"/>
    <w:tmpl w:val="F614F7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11"/>
    <w:rsid w:val="00044227"/>
    <w:rsid w:val="002041E6"/>
    <w:rsid w:val="004367A0"/>
    <w:rsid w:val="007220EC"/>
    <w:rsid w:val="008C7369"/>
    <w:rsid w:val="00916B93"/>
    <w:rsid w:val="0099477C"/>
    <w:rsid w:val="00AE0CD1"/>
    <w:rsid w:val="00BA0B11"/>
    <w:rsid w:val="00C010B4"/>
    <w:rsid w:val="00C315DB"/>
    <w:rsid w:val="00C67BAE"/>
    <w:rsid w:val="00C8331D"/>
    <w:rsid w:val="00E25100"/>
    <w:rsid w:val="00F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E96F-8337-425D-A420-A84F8518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3</cp:revision>
  <dcterms:created xsi:type="dcterms:W3CDTF">2018-11-15T15:24:00Z</dcterms:created>
  <dcterms:modified xsi:type="dcterms:W3CDTF">2018-11-15T16:15:00Z</dcterms:modified>
</cp:coreProperties>
</file>